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CF501" w14:textId="77777777" w:rsidR="00CE4DA1" w:rsidRDefault="00B434BD" w:rsidP="006B328C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BAD5EDB" wp14:editId="351CD4B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00D6B" w14:textId="77777777" w:rsidR="00CE4DA1" w:rsidRDefault="00CE4DA1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3B1F847C" w14:textId="77777777" w:rsidR="00CE4DA1" w:rsidRDefault="00CE4DA1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432A4EE1" w14:textId="77777777" w:rsidR="00CE4DA1" w:rsidRDefault="00CE4DA1" w:rsidP="00CF05B2">
      <w:pPr>
        <w:ind w:right="-1"/>
        <w:jc w:val="center"/>
        <w:rPr>
          <w:lang w:val="uk-UA"/>
        </w:rPr>
      </w:pPr>
    </w:p>
    <w:p w14:paraId="4920F2AB" w14:textId="77777777" w:rsidR="00CE4DA1" w:rsidRDefault="00CE4DA1" w:rsidP="00CF05B2">
      <w:pPr>
        <w:jc w:val="center"/>
        <w:rPr>
          <w:sz w:val="20"/>
          <w:szCs w:val="20"/>
          <w:lang w:val="uk-UA"/>
        </w:rPr>
      </w:pPr>
    </w:p>
    <w:p w14:paraId="100A574D" w14:textId="77777777" w:rsidR="00CE4DA1" w:rsidRDefault="00CE4DA1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77C3DBE4" w14:textId="77777777" w:rsidR="00CE4DA1" w:rsidRDefault="00CE4DA1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FD7BF80" w14:textId="77777777" w:rsidR="00CE4DA1" w:rsidRDefault="00CE4DA1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02DA6D24" w14:textId="77777777" w:rsidR="00CE4DA1" w:rsidRDefault="00CE4DA1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1099B72D" w14:textId="77777777" w:rsidR="00CE4DA1" w:rsidRDefault="00CE4DA1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414FC8F" w14:textId="77777777" w:rsidR="00CE4DA1" w:rsidRDefault="00CE4DA1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429E82B" w14:textId="4F7323E1" w:rsidR="00CE4DA1" w:rsidRDefault="00CE4DA1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  <w:r w:rsidR="00E35D32">
        <w:rPr>
          <w:bCs/>
          <w:sz w:val="28"/>
          <w:szCs w:val="20"/>
          <w:lang w:val="uk-UA"/>
        </w:rPr>
        <w:t>29.10.2025</w:t>
      </w:r>
      <w:r>
        <w:rPr>
          <w:bCs/>
          <w:sz w:val="28"/>
          <w:szCs w:val="20"/>
          <w:lang w:val="uk-UA"/>
        </w:rPr>
        <w:t xml:space="preserve">  № </w:t>
      </w:r>
      <w:r w:rsidR="00E35D32">
        <w:rPr>
          <w:bCs/>
          <w:sz w:val="28"/>
          <w:szCs w:val="20"/>
          <w:lang w:val="uk-UA"/>
        </w:rPr>
        <w:t>466</w:t>
      </w:r>
    </w:p>
    <w:p w14:paraId="36BC9AF4" w14:textId="77777777" w:rsidR="00CE4DA1" w:rsidRPr="00EC5751" w:rsidRDefault="00CE4DA1" w:rsidP="00415867">
      <w:pPr>
        <w:jc w:val="both"/>
        <w:rPr>
          <w:sz w:val="16"/>
          <w:szCs w:val="16"/>
          <w:u w:val="single"/>
          <w:lang w:val="uk-UA"/>
        </w:rPr>
      </w:pPr>
    </w:p>
    <w:p w14:paraId="7C915A9A" w14:textId="77777777" w:rsidR="00CE4DA1" w:rsidRPr="00AB5707" w:rsidRDefault="00CE4DA1" w:rsidP="00F73C82">
      <w:pPr>
        <w:tabs>
          <w:tab w:val="left" w:pos="10080"/>
        </w:tabs>
        <w:rPr>
          <w:sz w:val="28"/>
          <w:szCs w:val="28"/>
          <w:lang w:val="uk-UA"/>
        </w:rPr>
      </w:pP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14:paraId="6F4DCF96" w14:textId="77777777" w:rsidR="00CE4DA1" w:rsidRPr="00752E5E" w:rsidRDefault="00CE4DA1" w:rsidP="00752E5E">
      <w:pPr>
        <w:ind w:right="70"/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752E5E">
        <w:rPr>
          <w:sz w:val="28"/>
          <w:lang w:val="uk-UA"/>
        </w:rPr>
        <w:t xml:space="preserve">ісцевої </w:t>
      </w:r>
      <w:r>
        <w:rPr>
          <w:sz w:val="28"/>
          <w:lang w:val="uk-UA"/>
        </w:rPr>
        <w:t>інвестиційної ради</w:t>
      </w:r>
    </w:p>
    <w:p w14:paraId="1721A142" w14:textId="77777777" w:rsidR="00CE4DA1" w:rsidRPr="00752E5E" w:rsidRDefault="00CE4DA1" w:rsidP="00604C5D">
      <w:pPr>
        <w:ind w:right="70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14:paraId="00342CE2" w14:textId="77777777" w:rsidR="00CE4DA1" w:rsidRPr="00F90ED6" w:rsidRDefault="00CE4DA1" w:rsidP="00C405E5">
      <w:pPr>
        <w:rPr>
          <w:sz w:val="22"/>
          <w:szCs w:val="22"/>
          <w:lang w:val="uk-UA"/>
        </w:rPr>
      </w:pPr>
    </w:p>
    <w:p w14:paraId="6CAA8DA6" w14:textId="77777777" w:rsidR="00CE4DA1" w:rsidRPr="00DD42CC" w:rsidRDefault="00CE4DA1" w:rsidP="00DD42CC">
      <w:pPr>
        <w:ind w:firstLine="540"/>
        <w:jc w:val="both"/>
        <w:rPr>
          <w:sz w:val="28"/>
          <w:szCs w:val="28"/>
          <w:lang w:val="uk-UA"/>
        </w:rPr>
      </w:pPr>
      <w:r w:rsidRPr="0091320C">
        <w:rPr>
          <w:bCs/>
          <w:color w:val="000000"/>
          <w:sz w:val="28"/>
          <w:szCs w:val="28"/>
          <w:lang w:val="uk-UA"/>
        </w:rPr>
        <w:t>Керуючись статтями 27, 40, 52, частиною шостою статті 59 Закону України «Про місцеве самоврядування в Україні», статт</w:t>
      </w:r>
      <w:r>
        <w:rPr>
          <w:bCs/>
          <w:color w:val="000000"/>
          <w:sz w:val="28"/>
          <w:szCs w:val="28"/>
          <w:lang w:val="uk-UA"/>
        </w:rPr>
        <w:t>ею</w:t>
      </w:r>
      <w:r w:rsidRPr="0091320C">
        <w:rPr>
          <w:bCs/>
          <w:color w:val="000000"/>
          <w:sz w:val="28"/>
          <w:szCs w:val="28"/>
          <w:lang w:val="uk-UA"/>
        </w:rPr>
        <w:t xml:space="preserve"> 75</w:t>
      </w:r>
      <w:r w:rsidRPr="0091320C">
        <w:rPr>
          <w:bCs/>
          <w:color w:val="000000"/>
          <w:sz w:val="28"/>
          <w:szCs w:val="28"/>
          <w:vertAlign w:val="superscript"/>
          <w:lang w:val="uk-UA"/>
        </w:rPr>
        <w:t xml:space="preserve">2 </w:t>
      </w:r>
      <w:r w:rsidRPr="0091320C">
        <w:rPr>
          <w:bCs/>
          <w:color w:val="000000"/>
          <w:sz w:val="28"/>
          <w:szCs w:val="28"/>
          <w:lang w:val="uk-UA"/>
        </w:rPr>
        <w:t xml:space="preserve">Бюджетного Кодексу України, постановою Кабінету Міністрів України від 28 лютого 2025 року </w:t>
      </w:r>
      <w:r w:rsidR="00B434BD">
        <w:rPr>
          <w:bCs/>
          <w:color w:val="000000"/>
          <w:sz w:val="28"/>
          <w:szCs w:val="28"/>
          <w:lang w:val="uk-UA"/>
        </w:rPr>
        <w:t xml:space="preserve">       </w:t>
      </w:r>
      <w:r w:rsidRPr="0091320C">
        <w:rPr>
          <w:bCs/>
          <w:color w:val="000000"/>
          <w:sz w:val="28"/>
          <w:szCs w:val="28"/>
          <w:lang w:val="uk-UA"/>
        </w:rPr>
        <w:t>№ 294 «</w:t>
      </w:r>
      <w:r w:rsidRPr="0091320C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розроблення та моніторингу реалізації середньострокового плану пріоритетних публічних інвестицій держави</w:t>
      </w:r>
      <w:r w:rsidRPr="0091320C">
        <w:rPr>
          <w:bCs/>
          <w:color w:val="000000"/>
          <w:sz w:val="28"/>
          <w:szCs w:val="28"/>
          <w:lang w:val="uk-UA"/>
        </w:rPr>
        <w:t>»</w:t>
      </w:r>
      <w:r w:rsidRPr="0091320C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ою</w:t>
      </w:r>
      <w:r w:rsidRPr="0091320C">
        <w:rPr>
          <w:sz w:val="28"/>
          <w:szCs w:val="28"/>
          <w:lang w:val="uk-UA"/>
        </w:rPr>
        <w:t xml:space="preserve"> </w:t>
      </w:r>
      <w:r w:rsidRPr="00F73C82">
        <w:rPr>
          <w:sz w:val="28"/>
          <w:szCs w:val="28"/>
          <w:lang w:val="uk-UA"/>
        </w:rPr>
        <w:t>Кабінету Міністрів України від 14 травня 2024 р. № 549 «Про утворення Стратегічної Ради»</w:t>
      </w:r>
      <w:r w:rsidRPr="00F73C82">
        <w:rPr>
          <w:bCs/>
          <w:color w:val="000000"/>
          <w:sz w:val="28"/>
          <w:szCs w:val="28"/>
          <w:lang w:val="uk-UA"/>
        </w:rPr>
        <w:t xml:space="preserve">, </w:t>
      </w:r>
      <w:r w:rsidR="007B5C8B">
        <w:rPr>
          <w:bCs/>
          <w:color w:val="000000"/>
          <w:sz w:val="28"/>
          <w:szCs w:val="28"/>
          <w:lang w:val="uk-UA"/>
        </w:rPr>
        <w:t>Наказу Міністерства економіки, довкілля та сільського господарства України № 352 від 28.08.2025 «</w:t>
      </w:r>
      <w:hyperlink r:id="rId6" w:tgtFrame="_blank" w:history="1">
        <w:r w:rsidR="007B5C8B" w:rsidRPr="007B5C8B">
          <w:rPr>
            <w:color w:val="000000"/>
            <w:sz w:val="28"/>
            <w:szCs w:val="28"/>
            <w:lang w:val="uk-UA"/>
          </w:rPr>
          <w:t>Про затвердження Методичних рекомендацій щодо порядку створення та діяльності місцевих інвестиційних рад та Методичних рекомендацій щодо порядку розроблення та моніторингу реалізації середньострокового плану пріоритетних публічних інвестицій регіону (територіальної громади)</w:t>
        </w:r>
      </w:hyperlink>
      <w:r w:rsidR="007B5C8B">
        <w:rPr>
          <w:bCs/>
          <w:color w:val="000000"/>
          <w:sz w:val="28"/>
          <w:szCs w:val="28"/>
          <w:lang w:val="uk-UA"/>
        </w:rPr>
        <w:t xml:space="preserve">» та </w:t>
      </w:r>
      <w:r w:rsidRPr="00F73C82">
        <w:rPr>
          <w:bCs/>
          <w:color w:val="000000"/>
          <w:sz w:val="28"/>
          <w:szCs w:val="28"/>
          <w:lang w:val="uk-UA"/>
        </w:rPr>
        <w:t>з метою ефективного п</w:t>
      </w:r>
      <w:r w:rsidRPr="00F73C82">
        <w:rPr>
          <w:color w:val="000000"/>
          <w:sz w:val="28"/>
          <w:szCs w:val="28"/>
          <w:shd w:val="clear" w:color="auto" w:fill="FFFFFF"/>
          <w:lang w:val="uk-UA"/>
        </w:rPr>
        <w:t>ланування, підготовки та реалізації публічних інвестиційних проектів та програм публічних інвестицій на місцевому рівні</w:t>
      </w:r>
      <w:r w:rsidR="00DD42C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7B5C8B">
        <w:rPr>
          <w:sz w:val="28"/>
          <w:szCs w:val="28"/>
          <w:lang w:val="uk-UA"/>
        </w:rPr>
        <w:t xml:space="preserve"> </w:t>
      </w:r>
      <w:r w:rsidR="00DD42CC" w:rsidRPr="00AB5707">
        <w:rPr>
          <w:sz w:val="28"/>
          <w:lang w:val="uk-UA"/>
        </w:rPr>
        <w:t xml:space="preserve">виконавчий комітет міської ради </w:t>
      </w:r>
      <w:r w:rsidR="00DD42CC" w:rsidRPr="00AB5707">
        <w:rPr>
          <w:sz w:val="16"/>
          <w:szCs w:val="16"/>
          <w:lang w:val="uk-UA"/>
        </w:rPr>
        <w:t xml:space="preserve">     </w:t>
      </w:r>
      <w:r w:rsidR="00DD42CC" w:rsidRPr="00F90ED6">
        <w:rPr>
          <w:sz w:val="28"/>
          <w:szCs w:val="28"/>
          <w:lang w:val="uk-UA"/>
        </w:rPr>
        <w:t xml:space="preserve">      </w:t>
      </w:r>
    </w:p>
    <w:p w14:paraId="6609184F" w14:textId="77777777" w:rsidR="00CE4DA1" w:rsidRPr="007B5C8B" w:rsidRDefault="00CE4DA1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14:paraId="05F6726F" w14:textId="77777777" w:rsidR="00CE4DA1" w:rsidRPr="00F73C82" w:rsidRDefault="00CE4DA1" w:rsidP="00F73C82">
      <w:pPr>
        <w:numPr>
          <w:ilvl w:val="0"/>
          <w:numId w:val="8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B6778">
        <w:rPr>
          <w:sz w:val="28"/>
          <w:szCs w:val="28"/>
          <w:lang w:val="uk-UA"/>
        </w:rPr>
        <w:t xml:space="preserve">Затвердити новий склад </w:t>
      </w:r>
      <w:r>
        <w:rPr>
          <w:sz w:val="28"/>
          <w:szCs w:val="28"/>
          <w:lang w:val="uk-UA"/>
        </w:rPr>
        <w:t xml:space="preserve">Місцевої інвестиційної ради </w:t>
      </w:r>
      <w:r w:rsidRPr="00AB5707">
        <w:rPr>
          <w:sz w:val="28"/>
          <w:szCs w:val="28"/>
          <w:lang w:val="uk-UA"/>
        </w:rPr>
        <w:t>згідно з додатком 1.</w:t>
      </w:r>
      <w:r>
        <w:rPr>
          <w:sz w:val="28"/>
          <w:szCs w:val="28"/>
          <w:lang w:val="uk-UA"/>
        </w:rPr>
        <w:t xml:space="preserve"> </w:t>
      </w:r>
    </w:p>
    <w:p w14:paraId="5A90B6BB" w14:textId="77777777" w:rsidR="00CE4DA1" w:rsidRPr="00752E5E" w:rsidRDefault="00CE4DA1" w:rsidP="00F73C82">
      <w:pPr>
        <w:numPr>
          <w:ilvl w:val="0"/>
          <w:numId w:val="8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таким, що втрати</w:t>
      </w:r>
      <w:r w:rsidR="007B5C8B">
        <w:rPr>
          <w:sz w:val="28"/>
          <w:szCs w:val="28"/>
          <w:lang w:val="uk-UA"/>
        </w:rPr>
        <w:t>ло</w:t>
      </w:r>
      <w:r w:rsidRPr="00BB6778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7B5C8B">
        <w:rPr>
          <w:sz w:val="28"/>
          <w:szCs w:val="28"/>
          <w:lang w:val="uk-UA"/>
        </w:rPr>
        <w:t xml:space="preserve">         від 0</w:t>
      </w:r>
      <w:r>
        <w:rPr>
          <w:sz w:val="28"/>
          <w:szCs w:val="28"/>
          <w:lang w:val="uk-UA"/>
        </w:rPr>
        <w:t>2</w:t>
      </w:r>
      <w:r w:rsidRPr="00BB6778">
        <w:rPr>
          <w:sz w:val="28"/>
          <w:szCs w:val="28"/>
          <w:lang w:val="uk-UA"/>
        </w:rPr>
        <w:t>.</w:t>
      </w:r>
      <w:r w:rsidR="007B5C8B">
        <w:rPr>
          <w:sz w:val="28"/>
          <w:szCs w:val="28"/>
          <w:lang w:val="uk-UA"/>
        </w:rPr>
        <w:t>09.2025 № 365</w:t>
      </w:r>
      <w:r>
        <w:rPr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Pr="00752E5E">
        <w:rPr>
          <w:bCs/>
          <w:sz w:val="28"/>
          <w:szCs w:val="28"/>
          <w:lang w:val="uk-UA"/>
        </w:rPr>
        <w:t>Про</w:t>
      </w:r>
      <w:r w:rsidR="007B5C8B">
        <w:rPr>
          <w:sz w:val="28"/>
          <w:lang w:val="uk-UA"/>
        </w:rPr>
        <w:t xml:space="preserve"> затвердж</w:t>
      </w:r>
      <w:r w:rsidRPr="00752E5E">
        <w:rPr>
          <w:sz w:val="28"/>
          <w:lang w:val="uk-UA"/>
        </w:rPr>
        <w:t xml:space="preserve">ення </w:t>
      </w:r>
      <w:r w:rsidR="007B5C8B">
        <w:rPr>
          <w:sz w:val="28"/>
          <w:lang w:val="uk-UA"/>
        </w:rPr>
        <w:t xml:space="preserve">нового складу </w:t>
      </w:r>
      <w:r>
        <w:rPr>
          <w:sz w:val="28"/>
          <w:lang w:val="uk-UA"/>
        </w:rPr>
        <w:t>М</w:t>
      </w:r>
      <w:r w:rsidRPr="00752E5E">
        <w:rPr>
          <w:sz w:val="28"/>
          <w:lang w:val="uk-UA"/>
        </w:rPr>
        <w:t xml:space="preserve">ісцевої </w:t>
      </w:r>
      <w:r>
        <w:rPr>
          <w:sz w:val="28"/>
          <w:lang w:val="uk-UA"/>
        </w:rPr>
        <w:t>інвестиційної ради».</w:t>
      </w:r>
    </w:p>
    <w:p w14:paraId="7CBF1CCA" w14:textId="77777777" w:rsidR="00CE4DA1" w:rsidRDefault="00CE4DA1" w:rsidP="00F73C82">
      <w:pPr>
        <w:jc w:val="both"/>
        <w:rPr>
          <w:sz w:val="28"/>
          <w:szCs w:val="28"/>
          <w:lang w:val="uk-UA"/>
        </w:rPr>
      </w:pPr>
    </w:p>
    <w:p w14:paraId="4AC0710F" w14:textId="77777777" w:rsidR="00CE4DA1" w:rsidRDefault="00CE4DA1" w:rsidP="00F73C82">
      <w:pPr>
        <w:jc w:val="both"/>
        <w:rPr>
          <w:sz w:val="28"/>
          <w:szCs w:val="28"/>
          <w:lang w:val="uk-UA"/>
        </w:rPr>
      </w:pPr>
    </w:p>
    <w:p w14:paraId="53BE3A12" w14:textId="77777777" w:rsidR="007B5C8B" w:rsidRPr="009A08ED" w:rsidRDefault="007B5C8B" w:rsidP="007B5C8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Pr="009A08ED">
        <w:rPr>
          <w:sz w:val="28"/>
          <w:szCs w:val="28"/>
        </w:rPr>
        <w:t xml:space="preserve">Міський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14:paraId="43C6946A" w14:textId="77777777" w:rsidR="007B5C8B" w:rsidRPr="00DB3607" w:rsidRDefault="007B5C8B" w:rsidP="007B5C8B">
      <w:pPr>
        <w:rPr>
          <w:sz w:val="20"/>
          <w:szCs w:val="20"/>
          <w:lang w:val="uk-UA"/>
        </w:rPr>
      </w:pPr>
    </w:p>
    <w:p w14:paraId="3438721D" w14:textId="77777777" w:rsidR="007B5C8B" w:rsidRDefault="007B5C8B" w:rsidP="007B5C8B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14:paraId="747E8093" w14:textId="77777777" w:rsidR="007B5C8B" w:rsidRDefault="007B5C8B" w:rsidP="007B5C8B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14:paraId="34177087" w14:textId="77777777" w:rsidR="007B5C8B" w:rsidRDefault="007B5C8B" w:rsidP="007B5C8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 Ігор МАЛЕГУС</w:t>
      </w:r>
    </w:p>
    <w:p w14:paraId="0244BEE4" w14:textId="77777777" w:rsidR="007B5C8B" w:rsidRDefault="007B5C8B" w:rsidP="007B5C8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r>
        <w:rPr>
          <w:color w:val="000000"/>
          <w:sz w:val="22"/>
          <w:szCs w:val="22"/>
          <w:lang w:val="uk-UA"/>
        </w:rPr>
        <w:t>Олександр ПАРШАКОВ</w:t>
      </w:r>
    </w:p>
    <w:p w14:paraId="225BEE1F" w14:textId="77777777" w:rsidR="007B5C8B" w:rsidRPr="00C405E5" w:rsidRDefault="007B5C8B" w:rsidP="007B5C8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14:paraId="3BCAE512" w14:textId="77777777" w:rsidR="00CE4DA1" w:rsidRDefault="007B5C8B" w:rsidP="007B5C8B">
      <w:pPr>
        <w:tabs>
          <w:tab w:val="left" w:pos="7350"/>
        </w:tabs>
        <w:jc w:val="both"/>
        <w:rPr>
          <w:sz w:val="22"/>
          <w:szCs w:val="22"/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sz w:val="22"/>
          <w:szCs w:val="22"/>
          <w:lang w:val="uk-UA"/>
        </w:rPr>
        <w:t xml:space="preserve">_______________ Алла ОЛЕКСЮК  </w:t>
      </w:r>
    </w:p>
    <w:p w14:paraId="71C2AACB" w14:textId="77777777" w:rsidR="00CE4DA1" w:rsidRDefault="00CE4DA1" w:rsidP="000A3452">
      <w:pPr>
        <w:ind w:left="4956" w:firstLine="708"/>
        <w:rPr>
          <w:sz w:val="22"/>
          <w:szCs w:val="22"/>
          <w:lang w:val="uk-UA"/>
        </w:rPr>
      </w:pPr>
    </w:p>
    <w:p w14:paraId="541F23FB" w14:textId="77777777" w:rsidR="00CE4DA1" w:rsidRPr="00683F94" w:rsidRDefault="00CE4DA1" w:rsidP="000A3452">
      <w:pPr>
        <w:ind w:left="4956" w:firstLine="708"/>
        <w:rPr>
          <w:lang w:val="uk-UA"/>
        </w:rPr>
      </w:pPr>
      <w:r>
        <w:rPr>
          <w:sz w:val="22"/>
          <w:szCs w:val="22"/>
          <w:lang w:val="uk-UA"/>
        </w:rPr>
        <w:t xml:space="preserve">Додаток  1   </w:t>
      </w:r>
    </w:p>
    <w:p w14:paraId="49B4464D" w14:textId="77777777" w:rsidR="00CE4DA1" w:rsidRPr="00C4666D" w:rsidRDefault="00CE4DA1" w:rsidP="000A345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14:paraId="23F9C3F4" w14:textId="68D00741" w:rsidR="00CE4DA1" w:rsidRPr="008F36C5" w:rsidRDefault="00CE4DA1" w:rsidP="000A3452">
      <w:pPr>
        <w:rPr>
          <w:color w:val="000000"/>
          <w:sz w:val="28"/>
          <w:szCs w:val="28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від  </w:t>
      </w:r>
      <w:r w:rsidR="00E35D32">
        <w:rPr>
          <w:sz w:val="22"/>
          <w:szCs w:val="22"/>
          <w:lang w:val="uk-UA"/>
        </w:rPr>
        <w:t>29.10.2025</w:t>
      </w:r>
      <w:r>
        <w:rPr>
          <w:sz w:val="22"/>
          <w:szCs w:val="22"/>
          <w:lang w:val="uk-UA"/>
        </w:rPr>
        <w:t xml:space="preserve">  № </w:t>
      </w:r>
      <w:r w:rsidR="00E35D32">
        <w:rPr>
          <w:sz w:val="22"/>
          <w:szCs w:val="22"/>
          <w:lang w:val="uk-UA"/>
        </w:rPr>
        <w:t>466</w:t>
      </w:r>
    </w:p>
    <w:p w14:paraId="3FDF2229" w14:textId="77777777" w:rsidR="00CE4DA1" w:rsidRDefault="00CE4DA1" w:rsidP="000A3452">
      <w:pPr>
        <w:jc w:val="center"/>
        <w:rPr>
          <w:sz w:val="28"/>
          <w:szCs w:val="28"/>
          <w:lang w:val="uk-UA"/>
        </w:rPr>
      </w:pPr>
    </w:p>
    <w:p w14:paraId="6E2E5369" w14:textId="77777777" w:rsidR="00CE4DA1" w:rsidRPr="000A3452" w:rsidRDefault="00CE4DA1" w:rsidP="000A3452">
      <w:pPr>
        <w:jc w:val="center"/>
        <w:rPr>
          <w:rStyle w:val="aa"/>
          <w:bCs/>
          <w:szCs w:val="28"/>
          <w:lang w:val="uk-UA"/>
        </w:rPr>
      </w:pPr>
      <w:r w:rsidRPr="0091320C">
        <w:rPr>
          <w:sz w:val="28"/>
          <w:szCs w:val="28"/>
          <w:lang w:val="uk-UA"/>
        </w:rPr>
        <w:t xml:space="preserve">Склад </w:t>
      </w:r>
      <w:r>
        <w:rPr>
          <w:sz w:val="28"/>
          <w:szCs w:val="28"/>
          <w:lang w:val="uk-UA"/>
        </w:rPr>
        <w:t>Місцевої інвестиційної ради</w:t>
      </w:r>
    </w:p>
    <w:p w14:paraId="0242DF28" w14:textId="77777777" w:rsidR="00CE4DA1" w:rsidRPr="0091320C" w:rsidRDefault="00CE4DA1" w:rsidP="000A3452">
      <w:pPr>
        <w:jc w:val="center"/>
        <w:rPr>
          <w:sz w:val="28"/>
          <w:szCs w:val="28"/>
          <w:lang w:val="uk-UA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410"/>
      </w:tblGrid>
      <w:tr w:rsidR="00CE4DA1" w:rsidRPr="007B5C8B" w14:paraId="670929E0" w14:textId="77777777" w:rsidTr="00AC3EAA">
        <w:tc>
          <w:tcPr>
            <w:tcW w:w="3510" w:type="dxa"/>
          </w:tcPr>
          <w:p w14:paraId="5A77A652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СИТАЙЛО Олександр </w:t>
            </w:r>
          </w:p>
        </w:tc>
        <w:tc>
          <w:tcPr>
            <w:tcW w:w="6410" w:type="dxa"/>
          </w:tcPr>
          <w:p w14:paraId="3B3478C0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>Міський  голова,  голова Місцевої інвестиційної ради</w:t>
            </w:r>
          </w:p>
        </w:tc>
      </w:tr>
      <w:tr w:rsidR="00CE4DA1" w:rsidRPr="00990F98" w14:paraId="16B0F472" w14:textId="77777777" w:rsidTr="00AC3EAA">
        <w:tc>
          <w:tcPr>
            <w:tcW w:w="3510" w:type="dxa"/>
          </w:tcPr>
          <w:p w14:paraId="65986531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ІВАНЕНКО Павло  </w:t>
            </w:r>
          </w:p>
        </w:tc>
        <w:tc>
          <w:tcPr>
            <w:tcW w:w="6410" w:type="dxa"/>
          </w:tcPr>
          <w:p w14:paraId="226EFB71" w14:textId="77777777" w:rsidR="00CE4DA1" w:rsidRPr="00620A19" w:rsidRDefault="00CE4DA1" w:rsidP="007B3E23">
            <w:pPr>
              <w:rPr>
                <w:color w:val="000000"/>
                <w:sz w:val="27"/>
                <w:szCs w:val="27"/>
                <w:lang w:val="uk-UA"/>
              </w:rPr>
            </w:pPr>
            <w:r w:rsidRPr="007B5C8B">
              <w:rPr>
                <w:color w:val="000000"/>
                <w:sz w:val="27"/>
                <w:szCs w:val="27"/>
                <w:lang w:val="uk-UA"/>
              </w:rPr>
              <w:t>З</w:t>
            </w:r>
            <w:r w:rsidRPr="00620A19">
              <w:rPr>
                <w:color w:val="000000"/>
                <w:sz w:val="27"/>
                <w:szCs w:val="27"/>
              </w:rPr>
              <w:t xml:space="preserve">аступник міського голови, 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 заступник голови Місцевої інвестиційної ради</w:t>
            </w:r>
          </w:p>
        </w:tc>
      </w:tr>
      <w:tr w:rsidR="00CE4DA1" w:rsidRPr="00990F98" w14:paraId="7281C9B9" w14:textId="77777777" w:rsidTr="00AC3EAA">
        <w:tc>
          <w:tcPr>
            <w:tcW w:w="3510" w:type="dxa"/>
          </w:tcPr>
          <w:p w14:paraId="1D9E7D74" w14:textId="77777777" w:rsidR="00CE4DA1" w:rsidRPr="00620A19" w:rsidRDefault="00CE4DA1" w:rsidP="002A7B2B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МАЙСТРЕНКО Василь </w:t>
            </w:r>
          </w:p>
        </w:tc>
        <w:tc>
          <w:tcPr>
            <w:tcW w:w="6410" w:type="dxa"/>
          </w:tcPr>
          <w:p w14:paraId="643F7BEB" w14:textId="77777777" w:rsidR="00CE4DA1" w:rsidRPr="00620A19" w:rsidRDefault="00CE4DA1" w:rsidP="002A7B2B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Секретар Малинської міської ради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, заступник голови Місцевої інвестиційної ради</w:t>
            </w:r>
          </w:p>
        </w:tc>
      </w:tr>
      <w:tr w:rsidR="00CE4DA1" w:rsidRPr="00990F98" w14:paraId="0840D65B" w14:textId="77777777" w:rsidTr="00AC3EAA">
        <w:tc>
          <w:tcPr>
            <w:tcW w:w="3510" w:type="dxa"/>
          </w:tcPr>
          <w:p w14:paraId="7824B8DD" w14:textId="77777777" w:rsidR="00CE4DA1" w:rsidRPr="00620A19" w:rsidRDefault="00CE4DA1" w:rsidP="00A1154E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ОЛЕКСЮК Алла </w:t>
            </w:r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14:paraId="33D4DD76" w14:textId="77777777" w:rsidR="00CE4DA1" w:rsidRPr="00620A19" w:rsidRDefault="00CE4DA1" w:rsidP="00A1154E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Головний спеціаліст відділу містобудування, земельних відносин, економіки та інвестицій, секретар 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Місцевої інвестиційної ради</w:t>
            </w:r>
          </w:p>
        </w:tc>
      </w:tr>
      <w:tr w:rsidR="00CE4DA1" w:rsidRPr="00990F98" w14:paraId="43F128B5" w14:textId="77777777" w:rsidTr="00620A19">
        <w:trPr>
          <w:trHeight w:val="491"/>
        </w:trPr>
        <w:tc>
          <w:tcPr>
            <w:tcW w:w="9920" w:type="dxa"/>
            <w:gridSpan w:val="2"/>
          </w:tcPr>
          <w:p w14:paraId="3A6C1669" w14:textId="77777777" w:rsidR="00CE4DA1" w:rsidRPr="00620A19" w:rsidRDefault="00CE4DA1" w:rsidP="00AC3EAA">
            <w:pPr>
              <w:jc w:val="center"/>
              <w:rPr>
                <w:color w:val="000000"/>
                <w:sz w:val="27"/>
                <w:szCs w:val="27"/>
              </w:rPr>
            </w:pPr>
          </w:p>
          <w:p w14:paraId="5FA47A35" w14:textId="77777777" w:rsidR="00CE4DA1" w:rsidRPr="00620A19" w:rsidRDefault="00CE4DA1" w:rsidP="00AC3EA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Члени 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ради</w:t>
            </w:r>
          </w:p>
        </w:tc>
      </w:tr>
      <w:tr w:rsidR="00CE4DA1" w:rsidRPr="00990F98" w14:paraId="229A1C80" w14:textId="77777777" w:rsidTr="00AC3EAA">
        <w:tc>
          <w:tcPr>
            <w:tcW w:w="3510" w:type="dxa"/>
          </w:tcPr>
          <w:p w14:paraId="15B37F59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БОРИСЕНКО Тетяна </w:t>
            </w:r>
          </w:p>
        </w:tc>
        <w:tc>
          <w:tcPr>
            <w:tcW w:w="6410" w:type="dxa"/>
          </w:tcPr>
          <w:p w14:paraId="222939C6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>Начальник фінансового управління Малинсько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го </w:t>
            </w:r>
            <w:r w:rsidRPr="00620A19">
              <w:rPr>
                <w:color w:val="000000"/>
                <w:sz w:val="27"/>
                <w:szCs w:val="27"/>
              </w:rPr>
              <w:t>міськвиконкому</w:t>
            </w:r>
          </w:p>
        </w:tc>
      </w:tr>
      <w:tr w:rsidR="00CE4DA1" w:rsidRPr="00990F98" w14:paraId="790AB787" w14:textId="77777777" w:rsidTr="00AC3EAA">
        <w:trPr>
          <w:trHeight w:val="929"/>
        </w:trPr>
        <w:tc>
          <w:tcPr>
            <w:tcW w:w="3510" w:type="dxa"/>
          </w:tcPr>
          <w:p w14:paraId="0D441D7D" w14:textId="77777777" w:rsidR="00CE4DA1" w:rsidRPr="00620A19" w:rsidRDefault="00CE4DA1" w:rsidP="007B3E23">
            <w:pPr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ГАЄВСЬКИЙ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Петро</w:t>
            </w:r>
          </w:p>
        </w:tc>
        <w:tc>
          <w:tcPr>
            <w:tcW w:w="6410" w:type="dxa"/>
          </w:tcPr>
          <w:p w14:paraId="092C06BA" w14:textId="77777777" w:rsidR="00CE4DA1" w:rsidRPr="00620A19" w:rsidRDefault="00CE4DA1" w:rsidP="00AC3EAA">
            <w:pPr>
              <w:shd w:val="clear" w:color="auto" w:fill="FFFFFF"/>
              <w:outlineLvl w:val="2"/>
              <w:rPr>
                <w:color w:val="000000"/>
                <w:sz w:val="27"/>
                <w:szCs w:val="27"/>
                <w:lang w:val="uk-UA" w:eastAsia="uk-UA"/>
              </w:rPr>
            </w:pPr>
            <w:r w:rsidRPr="00620A19">
              <w:rPr>
                <w:color w:val="000000"/>
                <w:sz w:val="27"/>
                <w:szCs w:val="27"/>
              </w:rPr>
              <w:t>Голова постійної комісі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b/>
                <w:bCs/>
                <w:color w:val="000000"/>
                <w:sz w:val="27"/>
                <w:szCs w:val="27"/>
                <w:lang w:val="uk-UA" w:eastAsia="uk-UA"/>
              </w:rPr>
              <w:t xml:space="preserve"> </w:t>
            </w:r>
            <w:r w:rsidRPr="00620A19">
              <w:rPr>
                <w:bCs/>
                <w:color w:val="000000"/>
                <w:sz w:val="27"/>
                <w:szCs w:val="27"/>
                <w:lang w:val="uk-UA" w:eastAsia="uk-UA"/>
              </w:rPr>
              <w:t xml:space="preserve">з питань прав людини, законності, депутатської діяльності, етики та регламенту </w:t>
            </w:r>
            <w:r w:rsidRPr="00620A19">
              <w:rPr>
                <w:color w:val="000000"/>
                <w:sz w:val="27"/>
                <w:szCs w:val="27"/>
              </w:rPr>
              <w:t>(за згодою)</w:t>
            </w:r>
          </w:p>
        </w:tc>
      </w:tr>
      <w:tr w:rsidR="00CE4DA1" w:rsidRPr="00990F98" w14:paraId="243F76F5" w14:textId="77777777" w:rsidTr="00AC3EAA">
        <w:tc>
          <w:tcPr>
            <w:tcW w:w="3510" w:type="dxa"/>
          </w:tcPr>
          <w:p w14:paraId="2B2FAB75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ГВОЗДЕЦЬКИЙ Віктор </w:t>
            </w:r>
          </w:p>
        </w:tc>
        <w:tc>
          <w:tcPr>
            <w:tcW w:w="6410" w:type="dxa"/>
          </w:tcPr>
          <w:p w14:paraId="5ED17341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Заступник міського голови</w:t>
            </w:r>
          </w:p>
        </w:tc>
      </w:tr>
      <w:tr w:rsidR="00CE4DA1" w:rsidRPr="00DD42CC" w14:paraId="0D4B262C" w14:textId="77777777" w:rsidTr="00AC3EAA">
        <w:tc>
          <w:tcPr>
            <w:tcW w:w="3510" w:type="dxa"/>
          </w:tcPr>
          <w:p w14:paraId="31C34F86" w14:textId="77777777" w:rsidR="00CE4DA1" w:rsidRPr="00620A19" w:rsidRDefault="00CE4DA1" w:rsidP="00960F1F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ДЕНЯЧЕНКО Анна </w:t>
            </w:r>
          </w:p>
        </w:tc>
        <w:tc>
          <w:tcPr>
            <w:tcW w:w="6410" w:type="dxa"/>
          </w:tcPr>
          <w:p w14:paraId="2CCE9C33" w14:textId="77777777" w:rsidR="00CE4DA1" w:rsidRPr="00620A19" w:rsidRDefault="00CE4DA1" w:rsidP="00960F1F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>Начальник відділу містобудування, земельних відносин, економіки та інвестицій виконавчого комітету Малинської міської ради, головний архітектор</w:t>
            </w:r>
          </w:p>
        </w:tc>
      </w:tr>
      <w:tr w:rsidR="00CE4DA1" w:rsidRPr="00990F98" w14:paraId="104E9AC8" w14:textId="77777777" w:rsidTr="00AC3EAA">
        <w:tc>
          <w:tcPr>
            <w:tcW w:w="3510" w:type="dxa"/>
          </w:tcPr>
          <w:p w14:paraId="17043111" w14:textId="77777777" w:rsidR="00CE4DA1" w:rsidRPr="00620A19" w:rsidRDefault="00CE4DA1" w:rsidP="008F2F32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ЄВДОКИМЕНКО  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Валерій</w:t>
            </w:r>
          </w:p>
        </w:tc>
        <w:tc>
          <w:tcPr>
            <w:tcW w:w="6410" w:type="dxa"/>
          </w:tcPr>
          <w:p w14:paraId="16DB0CCE" w14:textId="77777777" w:rsidR="00CE4DA1" w:rsidRPr="00620A19" w:rsidRDefault="00CE4DA1" w:rsidP="008F2F32">
            <w:pPr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>Голова постійної комісі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з питань комунальної власності, житлово-комунального господарства, благоустрою, енергозбереження та транспорту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</w:p>
          <w:p w14:paraId="6C86F414" w14:textId="77777777" w:rsidR="00CE4DA1" w:rsidRPr="00620A19" w:rsidRDefault="00CE4DA1" w:rsidP="008F2F32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>(за згодою)</w:t>
            </w:r>
          </w:p>
        </w:tc>
      </w:tr>
      <w:tr w:rsidR="00CE4DA1" w:rsidRPr="00990F98" w14:paraId="63063F50" w14:textId="77777777" w:rsidTr="00AC3EAA">
        <w:tc>
          <w:tcPr>
            <w:tcW w:w="3510" w:type="dxa"/>
          </w:tcPr>
          <w:p w14:paraId="32949358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КАРПЕНКО Сергій </w:t>
            </w:r>
          </w:p>
        </w:tc>
        <w:tc>
          <w:tcPr>
            <w:tcW w:w="6410" w:type="dxa"/>
          </w:tcPr>
          <w:p w14:paraId="08E562A6" w14:textId="77777777" w:rsidR="00CE4DA1" w:rsidRPr="00620A19" w:rsidRDefault="00CE4DA1" w:rsidP="00AC3EAA">
            <w:pPr>
              <w:spacing w:line="240" w:lineRule="atLeast"/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Голова постійної комісі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color w:val="000000"/>
                <w:sz w:val="27"/>
                <w:szCs w:val="27"/>
              </w:rPr>
              <w:t xml:space="preserve"> з питань фінансів, бюджету,планування соціально економічного розвитку, інвестицій та міжнародного співробітництва (за згодою)</w:t>
            </w:r>
          </w:p>
        </w:tc>
      </w:tr>
      <w:tr w:rsidR="007B5C8B" w:rsidRPr="00990F98" w14:paraId="38A9AFF5" w14:textId="77777777" w:rsidTr="00AC3EAA">
        <w:tc>
          <w:tcPr>
            <w:tcW w:w="3510" w:type="dxa"/>
          </w:tcPr>
          <w:p w14:paraId="01B7C512" w14:textId="77777777" w:rsidR="007B5C8B" w:rsidRPr="00620A19" w:rsidRDefault="007B5C8B" w:rsidP="00064CC9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КОРОБЕЙНИК Віталій</w:t>
            </w:r>
          </w:p>
        </w:tc>
        <w:tc>
          <w:tcPr>
            <w:tcW w:w="6410" w:type="dxa"/>
          </w:tcPr>
          <w:p w14:paraId="020FF153" w14:textId="77777777" w:rsidR="007B5C8B" w:rsidRPr="00006893" w:rsidRDefault="00006893" w:rsidP="00AC3EAA">
            <w:pPr>
              <w:spacing w:line="240" w:lineRule="atLeast"/>
              <w:rPr>
                <w:color w:val="000000"/>
                <w:sz w:val="27"/>
                <w:szCs w:val="27"/>
              </w:rPr>
            </w:pPr>
            <w:r w:rsidRPr="00006893">
              <w:rPr>
                <w:sz w:val="27"/>
                <w:szCs w:val="27"/>
              </w:rPr>
              <w:t>Начальник відділу освіти, молоді, спорту та національно – патріотичного виховання виконавчого комітету Малинської міської ради</w:t>
            </w:r>
          </w:p>
        </w:tc>
      </w:tr>
      <w:tr w:rsidR="007B5C8B" w:rsidRPr="00990F98" w14:paraId="3E0BB0C3" w14:textId="77777777" w:rsidTr="00AC3EAA">
        <w:tc>
          <w:tcPr>
            <w:tcW w:w="3510" w:type="dxa"/>
          </w:tcPr>
          <w:p w14:paraId="60D01A52" w14:textId="77777777" w:rsidR="007B5C8B" w:rsidRDefault="007B5C8B" w:rsidP="00064CC9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КУЧЕВСЬКА Леся</w:t>
            </w:r>
          </w:p>
        </w:tc>
        <w:tc>
          <w:tcPr>
            <w:tcW w:w="6410" w:type="dxa"/>
          </w:tcPr>
          <w:p w14:paraId="2A8EA990" w14:textId="77777777" w:rsidR="007B5C8B" w:rsidRPr="00006893" w:rsidRDefault="00006893" w:rsidP="00AC3EAA">
            <w:pPr>
              <w:spacing w:line="240" w:lineRule="atLeast"/>
              <w:rPr>
                <w:color w:val="000000"/>
                <w:sz w:val="27"/>
                <w:szCs w:val="27"/>
              </w:rPr>
            </w:pPr>
            <w:r w:rsidRPr="00006893">
              <w:rPr>
                <w:sz w:val="27"/>
                <w:szCs w:val="27"/>
              </w:rPr>
              <w:t>Заступник начальника управління житлово-комунального господарства виконавчого комітету Малинської міської ради</w:t>
            </w:r>
          </w:p>
        </w:tc>
      </w:tr>
      <w:tr w:rsidR="00CE4DA1" w:rsidRPr="00990F98" w14:paraId="3CB0064B" w14:textId="77777777" w:rsidTr="00AC3EAA">
        <w:tc>
          <w:tcPr>
            <w:tcW w:w="3510" w:type="dxa"/>
          </w:tcPr>
          <w:p w14:paraId="6188EC33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ЛУКАШЕНКО Віталій </w:t>
            </w:r>
          </w:p>
        </w:tc>
        <w:tc>
          <w:tcPr>
            <w:tcW w:w="6410" w:type="dxa"/>
          </w:tcPr>
          <w:p w14:paraId="5CDA45AE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Заступник міського голови</w:t>
            </w:r>
          </w:p>
        </w:tc>
      </w:tr>
      <w:tr w:rsidR="00CE4DA1" w:rsidRPr="00990F98" w14:paraId="6F98D028" w14:textId="77777777" w:rsidTr="00AC3EAA">
        <w:tc>
          <w:tcPr>
            <w:tcW w:w="3510" w:type="dxa"/>
          </w:tcPr>
          <w:p w14:paraId="47EE3C2B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МАЛЕГУС Ігор </w:t>
            </w:r>
          </w:p>
        </w:tc>
        <w:tc>
          <w:tcPr>
            <w:tcW w:w="6410" w:type="dxa"/>
          </w:tcPr>
          <w:p w14:paraId="19871E0E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Керуючий справами виконавчого комітету Малинської міської ради</w:t>
            </w:r>
          </w:p>
        </w:tc>
      </w:tr>
      <w:tr w:rsidR="00CE4DA1" w:rsidRPr="00990F98" w14:paraId="6E48BEE7" w14:textId="77777777" w:rsidTr="00AC3EAA">
        <w:tc>
          <w:tcPr>
            <w:tcW w:w="3510" w:type="dxa"/>
          </w:tcPr>
          <w:p w14:paraId="54767CE6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НАСІКАНОВА Марія </w:t>
            </w:r>
          </w:p>
        </w:tc>
        <w:tc>
          <w:tcPr>
            <w:tcW w:w="6410" w:type="dxa"/>
          </w:tcPr>
          <w:p w14:paraId="60A272D2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Голова постійної комісії з гуманітарних питань</w:t>
            </w:r>
          </w:p>
          <w:p w14:paraId="531BD860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>(за згодою)</w:t>
            </w:r>
          </w:p>
        </w:tc>
      </w:tr>
      <w:tr w:rsidR="007B5C8B" w:rsidRPr="00990F98" w14:paraId="122D1692" w14:textId="77777777" w:rsidTr="00AC3EAA">
        <w:tc>
          <w:tcPr>
            <w:tcW w:w="3510" w:type="dxa"/>
          </w:tcPr>
          <w:p w14:paraId="77D09090" w14:textId="77777777" w:rsidR="007B5C8B" w:rsidRPr="00620A19" w:rsidRDefault="007B5C8B" w:rsidP="00064CC9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 xml:space="preserve">НЕДОГАРОК Сергій </w:t>
            </w:r>
          </w:p>
        </w:tc>
        <w:tc>
          <w:tcPr>
            <w:tcW w:w="6410" w:type="dxa"/>
          </w:tcPr>
          <w:p w14:paraId="1746CCD7" w14:textId="77777777" w:rsidR="007B5C8B" w:rsidRPr="00006893" w:rsidRDefault="0024106F" w:rsidP="00064CC9">
            <w:pPr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</w:t>
            </w:r>
            <w:r w:rsidR="00006893" w:rsidRPr="00006893">
              <w:rPr>
                <w:sz w:val="27"/>
                <w:szCs w:val="27"/>
              </w:rPr>
              <w:t xml:space="preserve"> управління праці та соціального захисту населення виконавчого комітету Малинської міської ради</w:t>
            </w:r>
          </w:p>
        </w:tc>
      </w:tr>
      <w:tr w:rsidR="00CE4DA1" w:rsidRPr="00990F98" w14:paraId="2E687211" w14:textId="77777777" w:rsidTr="00AC3EAA">
        <w:tc>
          <w:tcPr>
            <w:tcW w:w="3510" w:type="dxa"/>
          </w:tcPr>
          <w:p w14:paraId="66C796EF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>ПАРШАКОВ  Олександр</w:t>
            </w:r>
          </w:p>
        </w:tc>
        <w:tc>
          <w:tcPr>
            <w:tcW w:w="6410" w:type="dxa"/>
          </w:tcPr>
          <w:p w14:paraId="11F63BFF" w14:textId="77777777"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Начальник юридичного відділу </w:t>
            </w:r>
            <w:r w:rsidRPr="00620A19">
              <w:rPr>
                <w:color w:val="000000"/>
                <w:sz w:val="27"/>
                <w:szCs w:val="27"/>
              </w:rPr>
              <w:t>виконавчого комітету Малинської міської ради</w:t>
            </w:r>
          </w:p>
        </w:tc>
      </w:tr>
      <w:tr w:rsidR="00CE4DA1" w:rsidRPr="00990F98" w14:paraId="5D00F4D6" w14:textId="77777777" w:rsidTr="00AC3EAA">
        <w:tc>
          <w:tcPr>
            <w:tcW w:w="3510" w:type="dxa"/>
          </w:tcPr>
          <w:p w14:paraId="77ECB423" w14:textId="77777777" w:rsidR="00CE4DA1" w:rsidRPr="00620A19" w:rsidRDefault="00CE4DA1" w:rsidP="00F533AC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С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АФРАНЧУК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Сергій</w:t>
            </w:r>
          </w:p>
        </w:tc>
        <w:tc>
          <w:tcPr>
            <w:tcW w:w="6410" w:type="dxa"/>
          </w:tcPr>
          <w:p w14:paraId="4EC7AB3C" w14:textId="77777777" w:rsidR="00CE4DA1" w:rsidRPr="00620A19" w:rsidRDefault="00CE4DA1" w:rsidP="007B3E23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>Голова постійної комісі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з питань земельних відносин, природокористування, планування території, будівництва, архітектури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 w:rsidRPr="00620A19">
              <w:rPr>
                <w:color w:val="000000"/>
                <w:sz w:val="27"/>
                <w:szCs w:val="27"/>
              </w:rPr>
              <w:t>(за згодою)</w:t>
            </w:r>
          </w:p>
        </w:tc>
      </w:tr>
      <w:tr w:rsidR="007B5C8B" w:rsidRPr="00990F98" w14:paraId="0512DFEC" w14:textId="77777777" w:rsidTr="00AC3EAA">
        <w:tc>
          <w:tcPr>
            <w:tcW w:w="3510" w:type="dxa"/>
          </w:tcPr>
          <w:p w14:paraId="08BD9FFF" w14:textId="77777777" w:rsidR="007B5C8B" w:rsidRPr="00620A19" w:rsidRDefault="007B5C8B" w:rsidP="007B5C8B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СЕМЕНЕНКО Тетяна</w:t>
            </w:r>
          </w:p>
        </w:tc>
        <w:tc>
          <w:tcPr>
            <w:tcW w:w="6410" w:type="dxa"/>
          </w:tcPr>
          <w:p w14:paraId="6DAF9C7A" w14:textId="77777777" w:rsidR="007B5C8B" w:rsidRPr="0024106F" w:rsidRDefault="0024106F" w:rsidP="007B3E23">
            <w:pPr>
              <w:rPr>
                <w:color w:val="000000"/>
                <w:sz w:val="27"/>
                <w:szCs w:val="27"/>
              </w:rPr>
            </w:pPr>
            <w:r w:rsidRPr="0024106F">
              <w:rPr>
                <w:sz w:val="27"/>
                <w:szCs w:val="27"/>
              </w:rPr>
              <w:t>Начальник відділу охорони здоров’я виконавчого комітету Малинської міської ради</w:t>
            </w:r>
          </w:p>
        </w:tc>
      </w:tr>
    </w:tbl>
    <w:p w14:paraId="40250DEB" w14:textId="77777777" w:rsidR="00CE4DA1" w:rsidRDefault="00CE4DA1" w:rsidP="000A3452">
      <w:pPr>
        <w:jc w:val="both"/>
        <w:rPr>
          <w:color w:val="FF0000"/>
          <w:sz w:val="28"/>
          <w:szCs w:val="28"/>
          <w:lang w:val="uk-UA"/>
        </w:rPr>
      </w:pPr>
    </w:p>
    <w:p w14:paraId="6893B826" w14:textId="77777777" w:rsidR="00CE4DA1" w:rsidRPr="00990F98" w:rsidRDefault="00CE4DA1" w:rsidP="000A3452">
      <w:pPr>
        <w:jc w:val="both"/>
        <w:rPr>
          <w:color w:val="FF0000"/>
          <w:sz w:val="28"/>
          <w:szCs w:val="28"/>
          <w:lang w:val="uk-UA"/>
        </w:rPr>
      </w:pPr>
    </w:p>
    <w:p w14:paraId="060C8A76" w14:textId="77777777" w:rsidR="00006893" w:rsidRDefault="00006893" w:rsidP="00006893">
      <w:pPr>
        <w:jc w:val="both"/>
        <w:rPr>
          <w:sz w:val="28"/>
          <w:szCs w:val="28"/>
        </w:rPr>
      </w:pPr>
      <w:r w:rsidRPr="00515EAB">
        <w:rPr>
          <w:sz w:val="28"/>
          <w:szCs w:val="28"/>
        </w:rPr>
        <w:t xml:space="preserve">Керуючий справами </w:t>
      </w:r>
    </w:p>
    <w:p w14:paraId="2A287FA0" w14:textId="77777777" w:rsidR="00006893" w:rsidRDefault="00006893" w:rsidP="00006893">
      <w:pPr>
        <w:rPr>
          <w:sz w:val="22"/>
          <w:szCs w:val="22"/>
          <w:lang w:val="uk-UA"/>
        </w:rPr>
      </w:pPr>
      <w:r w:rsidRPr="00515EAB"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 xml:space="preserve">                                                               </w:t>
      </w:r>
      <w:r w:rsidRPr="00515EAB">
        <w:rPr>
          <w:sz w:val="28"/>
          <w:szCs w:val="28"/>
        </w:rPr>
        <w:t>Ігор МАЛЕГУС</w:t>
      </w:r>
    </w:p>
    <w:p w14:paraId="6EB4DDC9" w14:textId="77777777" w:rsidR="00CE4DA1" w:rsidRPr="000D31C2" w:rsidRDefault="00006893" w:rsidP="00F73C82">
      <w:pPr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4DA1">
        <w:rPr>
          <w:sz w:val="28"/>
          <w:szCs w:val="28"/>
          <w:lang w:val="uk-UA"/>
        </w:rPr>
        <w:t xml:space="preserve"> </w:t>
      </w:r>
    </w:p>
    <w:sectPr w:rsidR="00CE4DA1" w:rsidRPr="000D31C2" w:rsidSect="00591BF8"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 w15:restartNumberingAfterBreak="0">
    <w:nsid w:val="15D36B0D"/>
    <w:multiLevelType w:val="hybridMultilevel"/>
    <w:tmpl w:val="872868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F00E5D"/>
    <w:multiLevelType w:val="hybridMultilevel"/>
    <w:tmpl w:val="D662EFFC"/>
    <w:lvl w:ilvl="0" w:tplc="40DA64AE">
      <w:start w:val="2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" w15:restartNumberingAfterBreak="0">
    <w:nsid w:val="27CC7093"/>
    <w:multiLevelType w:val="hybridMultilevel"/>
    <w:tmpl w:val="877870C6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431347"/>
    <w:multiLevelType w:val="multilevel"/>
    <w:tmpl w:val="F608204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cs="Times New Roman" w:hint="default"/>
      </w:rPr>
    </w:lvl>
  </w:abstractNum>
  <w:abstractNum w:abstractNumId="5" w15:restartNumberingAfterBreak="0">
    <w:nsid w:val="6145505D"/>
    <w:multiLevelType w:val="hybridMultilevel"/>
    <w:tmpl w:val="73B8E96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04D1B06"/>
    <w:multiLevelType w:val="multilevel"/>
    <w:tmpl w:val="354C1AE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7" w15:restartNumberingAfterBreak="0">
    <w:nsid w:val="7F3A2F87"/>
    <w:multiLevelType w:val="hybridMultilevel"/>
    <w:tmpl w:val="1B7A81D2"/>
    <w:lvl w:ilvl="0" w:tplc="22988FEE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 w16cid:durableId="1429354641">
    <w:abstractNumId w:val="5"/>
  </w:num>
  <w:num w:numId="2" w16cid:durableId="1219249151">
    <w:abstractNumId w:val="6"/>
  </w:num>
  <w:num w:numId="3" w16cid:durableId="1993437638">
    <w:abstractNumId w:val="4"/>
  </w:num>
  <w:num w:numId="4" w16cid:durableId="1508861345">
    <w:abstractNumId w:val="7"/>
  </w:num>
  <w:num w:numId="5" w16cid:durableId="1433284573">
    <w:abstractNumId w:val="3"/>
  </w:num>
  <w:num w:numId="6" w16cid:durableId="32459420">
    <w:abstractNumId w:val="1"/>
  </w:num>
  <w:num w:numId="7" w16cid:durableId="1487361646">
    <w:abstractNumId w:val="2"/>
  </w:num>
  <w:num w:numId="8" w16cid:durableId="1389036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C30"/>
    <w:rsid w:val="00006893"/>
    <w:rsid w:val="00021209"/>
    <w:rsid w:val="00026931"/>
    <w:rsid w:val="00037A6D"/>
    <w:rsid w:val="000431F9"/>
    <w:rsid w:val="00061D0A"/>
    <w:rsid w:val="00064CC9"/>
    <w:rsid w:val="0006614C"/>
    <w:rsid w:val="0007035F"/>
    <w:rsid w:val="0007694B"/>
    <w:rsid w:val="00091BFA"/>
    <w:rsid w:val="000A3452"/>
    <w:rsid w:val="000B204A"/>
    <w:rsid w:val="000C4F24"/>
    <w:rsid w:val="000D31C2"/>
    <w:rsid w:val="000E54EE"/>
    <w:rsid w:val="001158E9"/>
    <w:rsid w:val="00142128"/>
    <w:rsid w:val="001706EC"/>
    <w:rsid w:val="001C7176"/>
    <w:rsid w:val="0022734C"/>
    <w:rsid w:val="00237D66"/>
    <w:rsid w:val="0024106F"/>
    <w:rsid w:val="00246FE2"/>
    <w:rsid w:val="002473AA"/>
    <w:rsid w:val="002531F4"/>
    <w:rsid w:val="002614A7"/>
    <w:rsid w:val="002670ED"/>
    <w:rsid w:val="00271FD7"/>
    <w:rsid w:val="002A7B2B"/>
    <w:rsid w:val="003B4EA9"/>
    <w:rsid w:val="003B5601"/>
    <w:rsid w:val="003D1AF7"/>
    <w:rsid w:val="003F06BB"/>
    <w:rsid w:val="00411536"/>
    <w:rsid w:val="004121DC"/>
    <w:rsid w:val="00415867"/>
    <w:rsid w:val="0043343D"/>
    <w:rsid w:val="00471764"/>
    <w:rsid w:val="004864EC"/>
    <w:rsid w:val="004953E3"/>
    <w:rsid w:val="004B4B0A"/>
    <w:rsid w:val="004C697F"/>
    <w:rsid w:val="004D429C"/>
    <w:rsid w:val="004E3BB3"/>
    <w:rsid w:val="004E66A7"/>
    <w:rsid w:val="004F2CA9"/>
    <w:rsid w:val="00515EAB"/>
    <w:rsid w:val="0053655C"/>
    <w:rsid w:val="0055161C"/>
    <w:rsid w:val="005805EA"/>
    <w:rsid w:val="005864E3"/>
    <w:rsid w:val="00591203"/>
    <w:rsid w:val="00591BF8"/>
    <w:rsid w:val="005B57AB"/>
    <w:rsid w:val="005B6010"/>
    <w:rsid w:val="005C4D60"/>
    <w:rsid w:val="005C7A28"/>
    <w:rsid w:val="005D261C"/>
    <w:rsid w:val="00604C5D"/>
    <w:rsid w:val="00620A19"/>
    <w:rsid w:val="00653C2E"/>
    <w:rsid w:val="00657792"/>
    <w:rsid w:val="00683770"/>
    <w:rsid w:val="00683F94"/>
    <w:rsid w:val="006B10C1"/>
    <w:rsid w:val="006B328C"/>
    <w:rsid w:val="006C7C59"/>
    <w:rsid w:val="006E1915"/>
    <w:rsid w:val="00702C6D"/>
    <w:rsid w:val="007035A8"/>
    <w:rsid w:val="00704CF4"/>
    <w:rsid w:val="00720720"/>
    <w:rsid w:val="00727791"/>
    <w:rsid w:val="00752E5E"/>
    <w:rsid w:val="00753D78"/>
    <w:rsid w:val="00767734"/>
    <w:rsid w:val="00775092"/>
    <w:rsid w:val="0079650F"/>
    <w:rsid w:val="007B3E23"/>
    <w:rsid w:val="007B5C8B"/>
    <w:rsid w:val="007C2815"/>
    <w:rsid w:val="007D198F"/>
    <w:rsid w:val="007D5441"/>
    <w:rsid w:val="00803511"/>
    <w:rsid w:val="00833F88"/>
    <w:rsid w:val="00874B98"/>
    <w:rsid w:val="00894FE3"/>
    <w:rsid w:val="008A5B9B"/>
    <w:rsid w:val="008D277A"/>
    <w:rsid w:val="008F2F32"/>
    <w:rsid w:val="008F36C5"/>
    <w:rsid w:val="0091320C"/>
    <w:rsid w:val="0095612F"/>
    <w:rsid w:val="00960F1F"/>
    <w:rsid w:val="00965E9E"/>
    <w:rsid w:val="00966938"/>
    <w:rsid w:val="009725D6"/>
    <w:rsid w:val="00990A7F"/>
    <w:rsid w:val="00990F98"/>
    <w:rsid w:val="00994D4A"/>
    <w:rsid w:val="009A08ED"/>
    <w:rsid w:val="009B6C67"/>
    <w:rsid w:val="009D2606"/>
    <w:rsid w:val="009F67C5"/>
    <w:rsid w:val="009F784F"/>
    <w:rsid w:val="00A1154E"/>
    <w:rsid w:val="00A15D15"/>
    <w:rsid w:val="00A412FF"/>
    <w:rsid w:val="00A603CA"/>
    <w:rsid w:val="00A67933"/>
    <w:rsid w:val="00A734BA"/>
    <w:rsid w:val="00A81242"/>
    <w:rsid w:val="00A84247"/>
    <w:rsid w:val="00A87E83"/>
    <w:rsid w:val="00AA1FD5"/>
    <w:rsid w:val="00AB5707"/>
    <w:rsid w:val="00AC3EAA"/>
    <w:rsid w:val="00AC4EF5"/>
    <w:rsid w:val="00AC5598"/>
    <w:rsid w:val="00AD2B0B"/>
    <w:rsid w:val="00B3108C"/>
    <w:rsid w:val="00B434BD"/>
    <w:rsid w:val="00BA29B2"/>
    <w:rsid w:val="00BA565F"/>
    <w:rsid w:val="00BB6778"/>
    <w:rsid w:val="00BD7B59"/>
    <w:rsid w:val="00C23C10"/>
    <w:rsid w:val="00C33D40"/>
    <w:rsid w:val="00C405E5"/>
    <w:rsid w:val="00C4666D"/>
    <w:rsid w:val="00C46DAD"/>
    <w:rsid w:val="00C5351C"/>
    <w:rsid w:val="00C70069"/>
    <w:rsid w:val="00C7732C"/>
    <w:rsid w:val="00C921FD"/>
    <w:rsid w:val="00CA2C30"/>
    <w:rsid w:val="00CB2557"/>
    <w:rsid w:val="00CE0DD1"/>
    <w:rsid w:val="00CE4DA1"/>
    <w:rsid w:val="00CF05B2"/>
    <w:rsid w:val="00D32C5B"/>
    <w:rsid w:val="00D51776"/>
    <w:rsid w:val="00D60AB4"/>
    <w:rsid w:val="00DA6B66"/>
    <w:rsid w:val="00DB3607"/>
    <w:rsid w:val="00DB7EEB"/>
    <w:rsid w:val="00DC2D6B"/>
    <w:rsid w:val="00DC6589"/>
    <w:rsid w:val="00DD42CC"/>
    <w:rsid w:val="00DD7C6A"/>
    <w:rsid w:val="00DE56A0"/>
    <w:rsid w:val="00DE66DB"/>
    <w:rsid w:val="00DF67E3"/>
    <w:rsid w:val="00E130E6"/>
    <w:rsid w:val="00E35D32"/>
    <w:rsid w:val="00E51C8B"/>
    <w:rsid w:val="00E5232F"/>
    <w:rsid w:val="00E8127B"/>
    <w:rsid w:val="00E903B7"/>
    <w:rsid w:val="00E93B82"/>
    <w:rsid w:val="00E96066"/>
    <w:rsid w:val="00EA0DCC"/>
    <w:rsid w:val="00EC08D4"/>
    <w:rsid w:val="00EC5751"/>
    <w:rsid w:val="00ED17B8"/>
    <w:rsid w:val="00ED2990"/>
    <w:rsid w:val="00EE0703"/>
    <w:rsid w:val="00F0042A"/>
    <w:rsid w:val="00F15894"/>
    <w:rsid w:val="00F26F8D"/>
    <w:rsid w:val="00F533AC"/>
    <w:rsid w:val="00F665B5"/>
    <w:rsid w:val="00F73C82"/>
    <w:rsid w:val="00F90ED6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05135"/>
  <w15:docId w15:val="{CFAD9BD5-AC08-449A-A57E-E9EFE31F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7B3E23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3E23"/>
    <w:rPr>
      <w:rFonts w:ascii="Times New Roman" w:hAnsi="Times New Roman" w:cs="Times New Roman"/>
      <w:b/>
      <w:sz w:val="27"/>
      <w:lang w:eastAsia="uk-UA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8F36C5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8F36C5"/>
    <w:pPr>
      <w:spacing w:before="100" w:beforeAutospacing="1" w:after="100" w:afterAutospacing="1"/>
    </w:pPr>
    <w:rPr>
      <w:lang w:val="en-US" w:eastAsia="en-US"/>
    </w:rPr>
  </w:style>
  <w:style w:type="paragraph" w:customStyle="1" w:styleId="a6">
    <w:name w:val="Нормальний текст"/>
    <w:basedOn w:val="a"/>
    <w:uiPriority w:val="99"/>
    <w:rsid w:val="008F36C5"/>
    <w:pPr>
      <w:spacing w:before="120"/>
      <w:ind w:firstLine="567"/>
    </w:pPr>
    <w:rPr>
      <w:sz w:val="28"/>
      <w:szCs w:val="20"/>
      <w:lang w:val="uk-UA" w:eastAsia="uk-UA"/>
    </w:rPr>
  </w:style>
  <w:style w:type="paragraph" w:customStyle="1" w:styleId="a7">
    <w:name w:val="Назва документа"/>
    <w:basedOn w:val="a"/>
    <w:next w:val="a6"/>
    <w:uiPriority w:val="99"/>
    <w:rsid w:val="008F36C5"/>
    <w:pPr>
      <w:keepNext/>
      <w:keepLines/>
      <w:spacing w:before="240" w:after="240"/>
      <w:jc w:val="center"/>
    </w:pPr>
    <w:rPr>
      <w:b/>
      <w:sz w:val="28"/>
      <w:szCs w:val="20"/>
      <w:lang w:val="uk-UA" w:eastAsia="uk-UA"/>
    </w:rPr>
  </w:style>
  <w:style w:type="paragraph" w:customStyle="1" w:styleId="ShapkaDocumentu">
    <w:name w:val="Shapka Documentu"/>
    <w:basedOn w:val="a"/>
    <w:uiPriority w:val="99"/>
    <w:rsid w:val="008F36C5"/>
    <w:pPr>
      <w:keepNext/>
      <w:keepLines/>
      <w:spacing w:after="240"/>
      <w:ind w:left="3969"/>
      <w:jc w:val="center"/>
    </w:pPr>
    <w:rPr>
      <w:sz w:val="28"/>
      <w:szCs w:val="20"/>
      <w:lang w:val="uk-UA" w:eastAsia="uk-UA"/>
    </w:rPr>
  </w:style>
  <w:style w:type="paragraph" w:styleId="a8">
    <w:name w:val="List Paragraph"/>
    <w:basedOn w:val="a"/>
    <w:uiPriority w:val="99"/>
    <w:qFormat/>
    <w:rsid w:val="00E130E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52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752E5E"/>
    <w:rPr>
      <w:rFonts w:ascii="Courier New" w:hAnsi="Courier New" w:cs="Times New Roman"/>
      <w:sz w:val="20"/>
      <w:lang w:val="ru-RU" w:eastAsia="ru-RU"/>
    </w:rPr>
  </w:style>
  <w:style w:type="character" w:styleId="a9">
    <w:name w:val="Strong"/>
    <w:uiPriority w:val="99"/>
    <w:qFormat/>
    <w:rsid w:val="00091BFA"/>
    <w:rPr>
      <w:rFonts w:cs="Times New Roman"/>
      <w:b/>
    </w:rPr>
  </w:style>
  <w:style w:type="character" w:customStyle="1" w:styleId="aa">
    <w:name w:val="Основной текст_"/>
    <w:link w:val="1"/>
    <w:uiPriority w:val="99"/>
    <w:locked/>
    <w:rsid w:val="000A3452"/>
    <w:rPr>
      <w:rFonts w:ascii="Times New Roman" w:hAnsi="Times New Roman"/>
      <w:sz w:val="28"/>
    </w:rPr>
  </w:style>
  <w:style w:type="paragraph" w:customStyle="1" w:styleId="1">
    <w:name w:val="Основной текст1"/>
    <w:basedOn w:val="a"/>
    <w:link w:val="aa"/>
    <w:uiPriority w:val="99"/>
    <w:rsid w:val="000A3452"/>
    <w:pPr>
      <w:widowControl w:val="0"/>
      <w:spacing w:after="260"/>
      <w:ind w:firstLine="400"/>
    </w:pPr>
    <w:rPr>
      <w:rFonts w:eastAsia="Calibri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7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.gov.ua/view/a92ccd21-7f14-4655-a7bf-b43680cb48a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2777</Words>
  <Characters>1584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SUGELAM Malyn</cp:lastModifiedBy>
  <cp:revision>7</cp:revision>
  <cp:lastPrinted>2025-09-01T11:48:00Z</cp:lastPrinted>
  <dcterms:created xsi:type="dcterms:W3CDTF">2025-10-27T12:11:00Z</dcterms:created>
  <dcterms:modified xsi:type="dcterms:W3CDTF">2025-10-29T09:45:00Z</dcterms:modified>
</cp:coreProperties>
</file>